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5865B760" w14:textId="77777777"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496FCC24" w:rsidR="00B24205" w:rsidRPr="00E15457"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EF4A24">
        <w:rPr>
          <w:rFonts w:asciiTheme="minorHAnsi" w:hAnsiTheme="minorHAnsi" w:cstheme="minorHAnsi"/>
        </w:rPr>
        <w:t>0</w:t>
      </w:r>
      <w:r w:rsidR="00870735">
        <w:rPr>
          <w:rFonts w:asciiTheme="minorHAnsi" w:hAnsiTheme="minorHAnsi" w:cstheme="minorHAnsi"/>
        </w:rPr>
        <w:t>7</w:t>
      </w:r>
      <w:r w:rsidR="00D56F67" w:rsidRPr="00E15457">
        <w:rPr>
          <w:rFonts w:asciiTheme="minorHAnsi" w:hAnsiTheme="minorHAnsi" w:cstheme="minorHAnsi"/>
        </w:rPr>
        <w:t xml:space="preserve"> </w:t>
      </w:r>
      <w:r w:rsidR="00E15457" w:rsidRPr="00E15457">
        <w:rPr>
          <w:rFonts w:asciiTheme="minorHAnsi" w:hAnsiTheme="minorHAnsi" w:cstheme="minorHAnsi"/>
        </w:rPr>
        <w:t>Ιου</w:t>
      </w:r>
      <w:r w:rsidR="00EF4A24">
        <w:rPr>
          <w:rFonts w:asciiTheme="minorHAnsi" w:hAnsiTheme="minorHAnsi" w:cstheme="minorHAnsi"/>
        </w:rPr>
        <w:t>λ</w:t>
      </w:r>
      <w:r w:rsidR="00E15457" w:rsidRPr="00E15457">
        <w:rPr>
          <w:rFonts w:asciiTheme="minorHAnsi" w:hAnsiTheme="minorHAnsi" w:cstheme="minorHAnsi"/>
        </w:rPr>
        <w:t>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30EBCE5C" w14:textId="552A4909" w:rsidR="008D3849" w:rsidRDefault="007D6338" w:rsidP="008D3849">
      <w:pPr>
        <w:pStyle w:val="2"/>
        <w:shd w:val="clear" w:color="auto" w:fill="FFFFFF"/>
        <w:spacing w:before="450" w:after="300" w:line="240" w:lineRule="auto"/>
        <w:jc w:val="center"/>
        <w:rPr>
          <w:rFonts w:asciiTheme="minorHAnsi" w:hAnsiTheme="minorHAnsi" w:cstheme="minorHAnsi"/>
          <w:b/>
          <w:color w:val="auto"/>
          <w:sz w:val="24"/>
          <w:szCs w:val="24"/>
          <w:lang w:bidi="el-GR"/>
        </w:rPr>
      </w:pPr>
      <w:r>
        <w:rPr>
          <w:rFonts w:asciiTheme="minorHAnsi" w:hAnsiTheme="minorHAnsi" w:cstheme="minorHAnsi"/>
          <w:b/>
          <w:color w:val="auto"/>
          <w:sz w:val="24"/>
          <w:szCs w:val="24"/>
          <w:lang w:bidi="el-GR"/>
        </w:rPr>
        <w:t>Ανελκυστήρα πλαγιάς στο Δικταίον Άντρο του Οροπεδίου Λασιθίου</w:t>
      </w:r>
      <w:r w:rsidR="00616F98">
        <w:rPr>
          <w:rFonts w:asciiTheme="minorHAnsi" w:hAnsiTheme="minorHAnsi" w:cstheme="minorHAnsi"/>
          <w:b/>
          <w:color w:val="auto"/>
          <w:sz w:val="24"/>
          <w:szCs w:val="24"/>
          <w:lang w:bidi="el-GR"/>
        </w:rPr>
        <w:t xml:space="preserve"> εγκαθιστά το ΥΠΠΟΑ </w:t>
      </w:r>
      <w:r>
        <w:rPr>
          <w:rFonts w:asciiTheme="minorHAnsi" w:hAnsiTheme="minorHAnsi" w:cstheme="minorHAnsi"/>
          <w:b/>
          <w:color w:val="auto"/>
          <w:sz w:val="24"/>
          <w:szCs w:val="24"/>
          <w:lang w:bidi="el-GR"/>
        </w:rPr>
        <w:t>για τη βελτίωση της προσβασιμότητας του αρχαιολογικού χώρου</w:t>
      </w:r>
    </w:p>
    <w:p w14:paraId="555B69B9" w14:textId="641981DF" w:rsidR="008D3849" w:rsidRDefault="007D6338" w:rsidP="009132BA">
      <w:pPr>
        <w:pStyle w:val="2"/>
        <w:shd w:val="clear" w:color="auto" w:fill="FFFFFF"/>
        <w:spacing w:before="450" w:after="300" w:line="240" w:lineRule="auto"/>
        <w:jc w:val="both"/>
        <w:rPr>
          <w:rFonts w:asciiTheme="minorHAnsi" w:hAnsiTheme="minorHAnsi" w:cstheme="minorHAnsi"/>
          <w:color w:val="auto"/>
          <w:sz w:val="24"/>
          <w:szCs w:val="24"/>
          <w:lang w:bidi="el-GR"/>
        </w:rPr>
      </w:pPr>
      <w:r w:rsidRPr="007D6338">
        <w:rPr>
          <w:rFonts w:asciiTheme="minorHAnsi" w:hAnsiTheme="minorHAnsi" w:cstheme="minorHAnsi"/>
          <w:color w:val="auto"/>
          <w:sz w:val="24"/>
          <w:szCs w:val="24"/>
          <w:lang w:bidi="el-GR"/>
        </w:rPr>
        <w:t xml:space="preserve">Στην εγκατάσταση </w:t>
      </w:r>
      <w:r w:rsidR="009132BA">
        <w:rPr>
          <w:rFonts w:asciiTheme="minorHAnsi" w:hAnsiTheme="minorHAnsi" w:cstheme="minorHAnsi"/>
          <w:color w:val="auto"/>
          <w:sz w:val="24"/>
          <w:szCs w:val="24"/>
          <w:lang w:bidi="el-GR"/>
        </w:rPr>
        <w:t xml:space="preserve">ανελκυστήρα </w:t>
      </w:r>
      <w:r w:rsidR="00AF209A">
        <w:rPr>
          <w:rFonts w:asciiTheme="minorHAnsi" w:hAnsiTheme="minorHAnsi" w:cstheme="minorHAnsi"/>
          <w:color w:val="auto"/>
          <w:sz w:val="24"/>
          <w:szCs w:val="24"/>
          <w:lang w:bidi="el-GR"/>
        </w:rPr>
        <w:t>πλαγιάς</w:t>
      </w:r>
      <w:r w:rsidR="009132BA">
        <w:rPr>
          <w:rFonts w:asciiTheme="minorHAnsi" w:hAnsiTheme="minorHAnsi" w:cstheme="minorHAnsi"/>
          <w:color w:val="auto"/>
          <w:sz w:val="24"/>
          <w:szCs w:val="24"/>
          <w:lang w:bidi="el-GR"/>
        </w:rPr>
        <w:t xml:space="preserve"> </w:t>
      </w:r>
      <w:r w:rsidR="00E25611">
        <w:rPr>
          <w:rFonts w:asciiTheme="minorHAnsi" w:hAnsiTheme="minorHAnsi" w:cstheme="minorHAnsi"/>
          <w:color w:val="auto"/>
          <w:sz w:val="24"/>
          <w:szCs w:val="24"/>
          <w:lang w:bidi="el-GR"/>
        </w:rPr>
        <w:t>στον εξωτερικό χώρο του σπηλαίου του Δικταίου Άντρου</w:t>
      </w:r>
      <w:r w:rsidR="00C5232A">
        <w:rPr>
          <w:rFonts w:asciiTheme="minorHAnsi" w:hAnsiTheme="minorHAnsi" w:cstheme="minorHAnsi"/>
          <w:color w:val="auto"/>
          <w:sz w:val="24"/>
          <w:szCs w:val="24"/>
          <w:lang w:bidi="el-GR"/>
        </w:rPr>
        <w:t xml:space="preserve"> στο Οροπέδιο Λασιθίου</w:t>
      </w:r>
      <w:r w:rsidR="00E25611">
        <w:rPr>
          <w:rFonts w:asciiTheme="minorHAnsi" w:hAnsiTheme="minorHAnsi" w:cstheme="minorHAnsi"/>
          <w:color w:val="auto"/>
          <w:sz w:val="24"/>
          <w:szCs w:val="24"/>
          <w:lang w:bidi="el-GR"/>
        </w:rPr>
        <w:t xml:space="preserve">, </w:t>
      </w:r>
      <w:r w:rsidRPr="007D6338">
        <w:rPr>
          <w:rFonts w:asciiTheme="minorHAnsi" w:hAnsiTheme="minorHAnsi" w:cstheme="minorHAnsi"/>
          <w:color w:val="auto"/>
          <w:sz w:val="24"/>
          <w:szCs w:val="24"/>
          <w:lang w:bidi="el-GR"/>
        </w:rPr>
        <w:t>για την εξυπηρέτηση και προσέγγιση ατόμων με κινητικά προβλήματα</w:t>
      </w:r>
      <w:r w:rsidR="00E25611">
        <w:rPr>
          <w:rFonts w:asciiTheme="minorHAnsi" w:hAnsiTheme="minorHAnsi" w:cstheme="minorHAnsi"/>
          <w:color w:val="auto"/>
          <w:sz w:val="24"/>
          <w:szCs w:val="24"/>
          <w:lang w:bidi="el-GR"/>
        </w:rPr>
        <w:t xml:space="preserve">, </w:t>
      </w:r>
      <w:r w:rsidRPr="007D6338">
        <w:rPr>
          <w:rFonts w:asciiTheme="minorHAnsi" w:hAnsiTheme="minorHAnsi" w:cstheme="minorHAnsi"/>
          <w:color w:val="auto"/>
          <w:sz w:val="24"/>
          <w:szCs w:val="24"/>
          <w:lang w:bidi="el-GR"/>
        </w:rPr>
        <w:t>ΑμεΑ</w:t>
      </w:r>
      <w:r w:rsidR="00E25611">
        <w:rPr>
          <w:rFonts w:asciiTheme="minorHAnsi" w:hAnsiTheme="minorHAnsi" w:cstheme="minorHAnsi"/>
          <w:color w:val="auto"/>
          <w:sz w:val="24"/>
          <w:szCs w:val="24"/>
          <w:lang w:bidi="el-GR"/>
        </w:rPr>
        <w:t xml:space="preserve"> και </w:t>
      </w:r>
      <w:r w:rsidRPr="007D6338">
        <w:rPr>
          <w:rFonts w:asciiTheme="minorHAnsi" w:hAnsiTheme="minorHAnsi" w:cstheme="minorHAnsi"/>
          <w:color w:val="auto"/>
          <w:sz w:val="24"/>
          <w:szCs w:val="24"/>
          <w:lang w:bidi="el-GR"/>
        </w:rPr>
        <w:t>ηλικιωμέν</w:t>
      </w:r>
      <w:r w:rsidR="00C5232A">
        <w:rPr>
          <w:rFonts w:asciiTheme="minorHAnsi" w:hAnsiTheme="minorHAnsi" w:cstheme="minorHAnsi"/>
          <w:color w:val="auto"/>
          <w:sz w:val="24"/>
          <w:szCs w:val="24"/>
          <w:lang w:bidi="el-GR"/>
        </w:rPr>
        <w:t>ων</w:t>
      </w:r>
      <w:r w:rsidR="00E25611">
        <w:rPr>
          <w:rFonts w:asciiTheme="minorHAnsi" w:hAnsiTheme="minorHAnsi" w:cstheme="minorHAnsi"/>
          <w:color w:val="auto"/>
          <w:sz w:val="24"/>
          <w:szCs w:val="24"/>
          <w:lang w:bidi="el-GR"/>
        </w:rPr>
        <w:t>,</w:t>
      </w:r>
      <w:r>
        <w:rPr>
          <w:rFonts w:asciiTheme="minorHAnsi" w:hAnsiTheme="minorHAnsi" w:cstheme="minorHAnsi"/>
          <w:color w:val="auto"/>
          <w:sz w:val="24"/>
          <w:szCs w:val="24"/>
          <w:lang w:bidi="el-GR"/>
        </w:rPr>
        <w:t xml:space="preserve"> </w:t>
      </w:r>
      <w:r w:rsidR="00E25611">
        <w:rPr>
          <w:rFonts w:asciiTheme="minorHAnsi" w:hAnsiTheme="minorHAnsi" w:cstheme="minorHAnsi"/>
          <w:color w:val="auto"/>
          <w:sz w:val="24"/>
          <w:szCs w:val="24"/>
          <w:lang w:bidi="el-GR"/>
        </w:rPr>
        <w:t>προχωρά το Υπουργείο Πολιτισμού και Αθλητισμού</w:t>
      </w:r>
      <w:r w:rsidR="00E25611" w:rsidRPr="00A05AE6">
        <w:rPr>
          <w:rFonts w:asciiTheme="minorHAnsi" w:hAnsiTheme="minorHAnsi" w:cstheme="minorHAnsi"/>
          <w:color w:val="auto"/>
          <w:sz w:val="24"/>
          <w:szCs w:val="24"/>
          <w:lang w:bidi="el-GR"/>
        </w:rPr>
        <w:t xml:space="preserve">. </w:t>
      </w:r>
      <w:r w:rsidR="006D1F14" w:rsidRPr="00AF209A">
        <w:rPr>
          <w:rFonts w:asciiTheme="minorHAnsi" w:hAnsiTheme="minorHAnsi" w:cstheme="minorHAnsi"/>
          <w:color w:val="auto"/>
          <w:sz w:val="24"/>
          <w:szCs w:val="24"/>
          <w:lang w:bidi="el-GR"/>
        </w:rPr>
        <w:t>Η επισκεψιμότητα στο σπήλαιο, που βρίσκεται πάνω από το χωριό Ψυχρό του Οροπεδίου Λασιθίου, ξεπερνά τους 200 χιλιάδες επισκέπτες τον χρόνο, αποτελώντας έναν δημοφιλή τουριστικό και πολιτιστικό προορισμό. Συγχρόνως συνιστά έναν σημαντικό αναπτυξιακό πόρο για την περιοχή, καθώς ενισχύει σε ποσοστό άνω του 70% την τοπική οικονομία.</w:t>
      </w:r>
    </w:p>
    <w:p w14:paraId="2AEC9E2E" w14:textId="77777777" w:rsidR="00AF209A" w:rsidRDefault="00C5232A" w:rsidP="00AF209A">
      <w:pPr>
        <w:jc w:val="both"/>
        <w:rPr>
          <w:lang w:bidi="el-GR"/>
        </w:rPr>
      </w:pPr>
      <w:r>
        <w:rPr>
          <w:lang w:bidi="el-GR"/>
        </w:rPr>
        <w:t>Όπως δήλωσε η Υπουργός Πολιτισμ</w:t>
      </w:r>
      <w:r w:rsidR="00AF209A">
        <w:rPr>
          <w:lang w:bidi="el-GR"/>
        </w:rPr>
        <w:t xml:space="preserve">ού και Αθλητισμού Λίνα Μενδώνη, </w:t>
      </w:r>
      <w:r>
        <w:rPr>
          <w:lang w:bidi="el-GR"/>
        </w:rPr>
        <w:t xml:space="preserve">«η βελτίωση της προσέγγισης </w:t>
      </w:r>
      <w:r w:rsidR="00E025B5">
        <w:rPr>
          <w:lang w:bidi="el-GR"/>
        </w:rPr>
        <w:t xml:space="preserve">του Σπηλαίου του Δικταίου Άντρου, </w:t>
      </w:r>
      <w:r w:rsidR="00616F98">
        <w:rPr>
          <w:lang w:bidi="el-GR"/>
        </w:rPr>
        <w:t>ενός</w:t>
      </w:r>
      <w:r w:rsidR="00E025B5">
        <w:rPr>
          <w:lang w:bidi="el-GR"/>
        </w:rPr>
        <w:t xml:space="preserve"> από τα σημαντικότερα διεθνώς γνωστά σπή</w:t>
      </w:r>
      <w:r w:rsidR="00AF209A">
        <w:rPr>
          <w:lang w:bidi="el-GR"/>
        </w:rPr>
        <w:t xml:space="preserve">λαια τόσο για την αρχαιολογική και </w:t>
      </w:r>
      <w:r w:rsidR="00E025B5">
        <w:rPr>
          <w:lang w:bidi="el-GR"/>
        </w:rPr>
        <w:t>μυθολογική σημασία του</w:t>
      </w:r>
      <w:r w:rsidR="00AF209A" w:rsidRPr="00AF209A">
        <w:rPr>
          <w:lang w:bidi="el-GR"/>
        </w:rPr>
        <w:t>,</w:t>
      </w:r>
      <w:r w:rsidR="00E025B5">
        <w:rPr>
          <w:lang w:bidi="el-GR"/>
        </w:rPr>
        <w:t xml:space="preserve"> όσο και για τον γεωφυσικό χώρο</w:t>
      </w:r>
      <w:r w:rsidR="00E025B5" w:rsidRPr="00E025B5">
        <w:rPr>
          <w:lang w:bidi="el-GR"/>
        </w:rPr>
        <w:t xml:space="preserve"> </w:t>
      </w:r>
      <w:r w:rsidR="00E025B5">
        <w:rPr>
          <w:lang w:bidi="el-GR"/>
        </w:rPr>
        <w:t>του</w:t>
      </w:r>
      <w:r w:rsidR="00F55FF7">
        <w:rPr>
          <w:lang w:bidi="el-GR"/>
        </w:rPr>
        <w:t xml:space="preserve">, </w:t>
      </w:r>
      <w:r w:rsidR="009132BA">
        <w:rPr>
          <w:lang w:bidi="el-GR"/>
        </w:rPr>
        <w:t>αποτελεί προτεραιότητα για το Υπουργείο Πολιτισμού</w:t>
      </w:r>
      <w:r w:rsidR="00AF209A">
        <w:rPr>
          <w:lang w:bidi="el-GR"/>
        </w:rPr>
        <w:t xml:space="preserve"> και Αθλητισμού</w:t>
      </w:r>
      <w:r w:rsidR="00F55FF7">
        <w:rPr>
          <w:lang w:bidi="el-GR"/>
        </w:rPr>
        <w:t>. Βασικός σ</w:t>
      </w:r>
      <w:r w:rsidR="00A01ACE">
        <w:rPr>
          <w:lang w:bidi="el-GR"/>
        </w:rPr>
        <w:t>τόχος</w:t>
      </w:r>
      <w:r w:rsidR="00F55FF7">
        <w:rPr>
          <w:lang w:bidi="el-GR"/>
        </w:rPr>
        <w:t xml:space="preserve"> του σχεδιασμού του ανελκυστήρα πλαγιάς ήταν η ελαχιστοποίηση των επεμβάσεων στο γεωφυσικό περιβάλλον του Δικταίου Άντρου</w:t>
      </w:r>
      <w:r w:rsidR="00AF209A">
        <w:rPr>
          <w:lang w:bidi="el-GR"/>
        </w:rPr>
        <w:t>,</w:t>
      </w:r>
      <w:r w:rsidR="00F55FF7">
        <w:rPr>
          <w:lang w:bidi="el-GR"/>
        </w:rPr>
        <w:t xml:space="preserve"> αλλά και στο ανθρωπογενές περιβάλλον στη θέση εκκίνησής του στην πλατεία Ευρώπης. Ο</w:t>
      </w:r>
      <w:r w:rsidR="009132BA">
        <w:rPr>
          <w:lang w:bidi="el-GR"/>
        </w:rPr>
        <w:t xml:space="preserve"> σημαντικός αυτός αρχαιολογικός τόπος</w:t>
      </w:r>
      <w:r w:rsidR="00CD07EF">
        <w:rPr>
          <w:lang w:bidi="el-GR"/>
        </w:rPr>
        <w:t>,</w:t>
      </w:r>
      <w:r w:rsidR="009132BA">
        <w:rPr>
          <w:lang w:bidi="el-GR"/>
        </w:rPr>
        <w:t xml:space="preserve"> με </w:t>
      </w:r>
      <w:r w:rsidR="00F55FF7">
        <w:rPr>
          <w:lang w:bidi="el-GR"/>
        </w:rPr>
        <w:t xml:space="preserve">υψηλή επισκεψιμότητα σε ετήσια βάση, πρέπει να αναδειχθεί και να καταστεί </w:t>
      </w:r>
      <w:r w:rsidR="009132BA">
        <w:rPr>
          <w:lang w:bidi="el-GR"/>
        </w:rPr>
        <w:t>προσβάσιμος σε όλους</w:t>
      </w:r>
      <w:r w:rsidR="00AF209A">
        <w:rPr>
          <w:lang w:bidi="el-GR"/>
        </w:rPr>
        <w:t>,</w:t>
      </w:r>
      <w:r w:rsidR="00F55FF7" w:rsidRPr="00F55FF7">
        <w:rPr>
          <w:lang w:bidi="el-GR"/>
        </w:rPr>
        <w:t xml:space="preserve"> </w:t>
      </w:r>
      <w:r w:rsidR="00F55FF7">
        <w:rPr>
          <w:lang w:bidi="el-GR"/>
        </w:rPr>
        <w:t>όπως αρμόζει σε έναν χώρο με τον δικό του συμβολισμό για ολόκληρη την Ευρώπη</w:t>
      </w:r>
      <w:r w:rsidR="00AF209A">
        <w:rPr>
          <w:lang w:bidi="el-GR"/>
        </w:rPr>
        <w:t>. Ευχαριστίες προς τον οικείο Δήμο για την εποικοδομητική συνεργασία</w:t>
      </w:r>
      <w:r w:rsidR="00616F98">
        <w:rPr>
          <w:lang w:bidi="el-GR"/>
        </w:rPr>
        <w:t>»</w:t>
      </w:r>
      <w:r w:rsidR="009239A4">
        <w:rPr>
          <w:lang w:bidi="el-GR"/>
        </w:rPr>
        <w:t xml:space="preserve">. </w:t>
      </w:r>
      <w:r w:rsidR="009132BA">
        <w:rPr>
          <w:lang w:bidi="el-GR"/>
        </w:rPr>
        <w:t xml:space="preserve"> </w:t>
      </w:r>
    </w:p>
    <w:p w14:paraId="75498A4B" w14:textId="3DDEE464" w:rsidR="00616F98" w:rsidRPr="00A05AE6" w:rsidRDefault="00AF209A" w:rsidP="00AF209A">
      <w:pPr>
        <w:jc w:val="both"/>
        <w:rPr>
          <w:lang w:bidi="el-GR"/>
        </w:rPr>
      </w:pPr>
      <w:r>
        <w:rPr>
          <w:lang w:bidi="el-GR"/>
        </w:rPr>
        <w:t>Βούληση του Υπουργείου Πολιτισμού και Αθλητισμού είναι το</w:t>
      </w:r>
      <w:r w:rsidR="00A05AE6" w:rsidRPr="00A05AE6">
        <w:rPr>
          <w:lang w:bidi="el-GR"/>
        </w:rPr>
        <w:t xml:space="preserve"> έργο </w:t>
      </w:r>
      <w:r w:rsidR="00A05AE6">
        <w:rPr>
          <w:lang w:bidi="el-GR"/>
        </w:rPr>
        <w:t>της εγκατάστασης του ανελκυστήρα πλαγιάς</w:t>
      </w:r>
      <w:r>
        <w:rPr>
          <w:lang w:bidi="el-GR"/>
        </w:rPr>
        <w:t xml:space="preserve"> να καλυφθεί από τις πιστώσεις του </w:t>
      </w:r>
      <w:r w:rsidR="00A05AE6" w:rsidRPr="00A05AE6">
        <w:rPr>
          <w:lang w:bidi="el-GR"/>
        </w:rPr>
        <w:t>Ταμείο</w:t>
      </w:r>
      <w:r>
        <w:rPr>
          <w:lang w:bidi="el-GR"/>
        </w:rPr>
        <w:t>υ</w:t>
      </w:r>
      <w:r w:rsidR="00A05AE6" w:rsidRPr="00A05AE6">
        <w:rPr>
          <w:lang w:bidi="el-GR"/>
        </w:rPr>
        <w:t xml:space="preserve"> Ανάκαμψης</w:t>
      </w:r>
      <w:r>
        <w:rPr>
          <w:lang w:bidi="el-GR"/>
        </w:rPr>
        <w:t>, τις οποίες διαχειρίζεται το ΥΠΠΟΑ</w:t>
      </w:r>
      <w:r w:rsidR="00A05AE6" w:rsidRPr="00A05AE6">
        <w:rPr>
          <w:lang w:bidi="el-GR"/>
        </w:rPr>
        <w:t xml:space="preserve">. </w:t>
      </w:r>
      <w:r w:rsidR="009239A4" w:rsidRPr="00A05AE6">
        <w:rPr>
          <w:lang w:bidi="el-GR"/>
        </w:rPr>
        <w:t xml:space="preserve">Η επέμβαση για τη βελτίωση της προσβασιμότητας του </w:t>
      </w:r>
      <w:r w:rsidR="00616F98" w:rsidRPr="00A05AE6">
        <w:rPr>
          <w:lang w:bidi="el-GR"/>
        </w:rPr>
        <w:t>Σ</w:t>
      </w:r>
      <w:r w:rsidR="009239A4" w:rsidRPr="00A05AE6">
        <w:rPr>
          <w:lang w:bidi="el-GR"/>
        </w:rPr>
        <w:t xml:space="preserve">πηλαίου εντάσσεται σε ένα ευρύτερο πλαίσιο επανασχεδιασμού της πλατείας Ευρώπης στην κοινότητα Ψυχρού, σημείο εκκίνησης της ανάβασης </w:t>
      </w:r>
      <w:r w:rsidR="00F55FF7" w:rsidRPr="00A05AE6">
        <w:rPr>
          <w:lang w:bidi="el-GR"/>
        </w:rPr>
        <w:t xml:space="preserve">προς </w:t>
      </w:r>
      <w:r w:rsidR="009239A4" w:rsidRPr="00A05AE6">
        <w:rPr>
          <w:lang w:bidi="el-GR"/>
        </w:rPr>
        <w:t xml:space="preserve">τον αρχαιολογικό χώρο και </w:t>
      </w:r>
      <w:r w:rsidR="00616F98" w:rsidRPr="00A05AE6">
        <w:rPr>
          <w:lang w:bidi="el-GR"/>
        </w:rPr>
        <w:t xml:space="preserve">σημείο τοποθέτησης του </w:t>
      </w:r>
      <w:r w:rsidR="009239A4" w:rsidRPr="00A05AE6">
        <w:rPr>
          <w:lang w:bidi="el-GR"/>
        </w:rPr>
        <w:t>σχεδιαζόμενου αν</w:t>
      </w:r>
      <w:r w:rsidR="00616F98" w:rsidRPr="00A05AE6">
        <w:rPr>
          <w:lang w:bidi="el-GR"/>
        </w:rPr>
        <w:t>ελκυστήρα</w:t>
      </w:r>
      <w:r w:rsidR="009239A4" w:rsidRPr="00A05AE6">
        <w:rPr>
          <w:lang w:bidi="el-GR"/>
        </w:rPr>
        <w:t xml:space="preserve"> πλαγιάς. </w:t>
      </w:r>
      <w:r w:rsidR="00616F98" w:rsidRPr="00A05AE6">
        <w:rPr>
          <w:lang w:bidi="el-GR"/>
        </w:rPr>
        <w:t>Σ</w:t>
      </w:r>
      <w:r w:rsidR="009239A4" w:rsidRPr="00A05AE6">
        <w:rPr>
          <w:lang w:bidi="el-GR"/>
        </w:rPr>
        <w:t xml:space="preserve">την εγκεκριμένη μελέτη διαμόρφωσης της πλατείας Ευρώπης που έχει εκπονήσει ο Δήμος Οροπεδίου Λασιθίου προβλέπεται η χωροθέτηση κεντρικής πλατείας, χώρου στάθμευσης, χώρου πολιτιστικών εκδηλώσεων, θέσης εκκίνησης του προτεινόμενου </w:t>
      </w:r>
      <w:r>
        <w:rPr>
          <w:lang w:bidi="el-GR"/>
        </w:rPr>
        <w:t>ανελκυστήρα</w:t>
      </w:r>
      <w:r w:rsidR="00F55FF7" w:rsidRPr="00A05AE6">
        <w:rPr>
          <w:lang w:bidi="el-GR"/>
        </w:rPr>
        <w:t xml:space="preserve">. Η </w:t>
      </w:r>
      <w:r w:rsidR="00C602CB" w:rsidRPr="00A05AE6">
        <w:rPr>
          <w:lang w:bidi="el-GR"/>
        </w:rPr>
        <w:t xml:space="preserve">υπάρχουσα κτηριακή υποδομή του Ξενία </w:t>
      </w:r>
      <w:r w:rsidR="00F55FF7" w:rsidRPr="00A05AE6">
        <w:rPr>
          <w:lang w:bidi="el-GR"/>
        </w:rPr>
        <w:t>πρόκειται να αξιοποιηθεί για την</w:t>
      </w:r>
      <w:r w:rsidR="00C602CB" w:rsidRPr="00A05AE6">
        <w:rPr>
          <w:lang w:bidi="el-GR"/>
        </w:rPr>
        <w:t xml:space="preserve"> ενημέρωση του κοινού, </w:t>
      </w:r>
      <w:r w:rsidR="00616F98" w:rsidRPr="00A05AE6">
        <w:rPr>
          <w:lang w:bidi="el-GR"/>
        </w:rPr>
        <w:t xml:space="preserve">τη λειτουργία </w:t>
      </w:r>
      <w:r w:rsidR="00C602CB" w:rsidRPr="00A05AE6">
        <w:rPr>
          <w:lang w:bidi="el-GR"/>
        </w:rPr>
        <w:t>εκδοτηρίου εισιτηρίων και πωλητηρίου.</w:t>
      </w:r>
    </w:p>
    <w:p w14:paraId="771FFADC" w14:textId="200DAB6C" w:rsidR="00CD07EF" w:rsidRDefault="00AF209A" w:rsidP="009132BA">
      <w:pPr>
        <w:jc w:val="both"/>
        <w:rPr>
          <w:lang w:bidi="el-GR"/>
        </w:rPr>
      </w:pPr>
      <w:r>
        <w:rPr>
          <w:lang w:bidi="el-GR"/>
        </w:rPr>
        <w:t>Στο Δικταίο</w:t>
      </w:r>
      <w:r w:rsidR="00004DCE">
        <w:rPr>
          <w:lang w:bidi="el-GR"/>
        </w:rPr>
        <w:t xml:space="preserve"> Άντρο</w:t>
      </w:r>
      <w:r>
        <w:rPr>
          <w:lang w:bidi="el-GR"/>
        </w:rPr>
        <w:t xml:space="preserve"> </w:t>
      </w:r>
      <w:r w:rsidR="00004DCE">
        <w:rPr>
          <w:lang w:bidi="el-GR"/>
        </w:rPr>
        <w:t>η Ρέα κρυμμένη</w:t>
      </w:r>
      <w:r w:rsidR="00CD07EF">
        <w:rPr>
          <w:lang w:bidi="el-GR"/>
        </w:rPr>
        <w:t xml:space="preserve"> </w:t>
      </w:r>
      <w:r w:rsidR="00004DCE">
        <w:rPr>
          <w:lang w:bidi="el-GR"/>
        </w:rPr>
        <w:t>από</w:t>
      </w:r>
      <w:r w:rsidR="00CD07EF">
        <w:rPr>
          <w:lang w:bidi="el-GR"/>
        </w:rPr>
        <w:t xml:space="preserve"> </w:t>
      </w:r>
      <w:r w:rsidR="00004DCE">
        <w:rPr>
          <w:lang w:bidi="el-GR"/>
        </w:rPr>
        <w:t>τη</w:t>
      </w:r>
      <w:r w:rsidR="00CD07EF">
        <w:rPr>
          <w:lang w:bidi="el-GR"/>
        </w:rPr>
        <w:t xml:space="preserve"> </w:t>
      </w:r>
      <w:r w:rsidR="00004DCE">
        <w:rPr>
          <w:lang w:bidi="el-GR"/>
        </w:rPr>
        <w:t>μανία του Κρόνου γέννησε και ανέθρεψε εκεί τον Δία, η νύμφη Αγχιάλη γέννησε εκεί τους Ιδαίους</w:t>
      </w:r>
      <w:r w:rsidR="00CD07EF">
        <w:rPr>
          <w:lang w:bidi="el-GR"/>
        </w:rPr>
        <w:t xml:space="preserve"> </w:t>
      </w:r>
      <w:r w:rsidR="00004DCE">
        <w:rPr>
          <w:lang w:bidi="el-GR"/>
        </w:rPr>
        <w:t xml:space="preserve">Δάκτυλους, ο Μίνωας </w:t>
      </w:r>
      <w:r w:rsidR="00CD07EF">
        <w:rPr>
          <w:lang w:bidi="el-GR"/>
        </w:rPr>
        <w:t xml:space="preserve">έρχονταν </w:t>
      </w:r>
      <w:r w:rsidR="00004DCE">
        <w:rPr>
          <w:lang w:bidi="el-GR"/>
        </w:rPr>
        <w:t xml:space="preserve">και </w:t>
      </w:r>
      <w:r w:rsidR="00004DCE">
        <w:rPr>
          <w:lang w:bidi="el-GR"/>
        </w:rPr>
        <w:lastRenderedPageBreak/>
        <w:t>συναντούσε εκεί τον πατέρα του Δία</w:t>
      </w:r>
      <w:r>
        <w:rPr>
          <w:lang w:bidi="el-GR"/>
        </w:rPr>
        <w:t>,</w:t>
      </w:r>
      <w:r w:rsidR="00004DCE">
        <w:rPr>
          <w:lang w:bidi="el-GR"/>
        </w:rPr>
        <w:t xml:space="preserve"> προκειμένου να του υπαγορεύει </w:t>
      </w:r>
      <w:r w:rsidR="00CD07EF">
        <w:rPr>
          <w:lang w:bidi="el-GR"/>
        </w:rPr>
        <w:t xml:space="preserve">τις </w:t>
      </w:r>
      <w:r w:rsidR="00004DCE">
        <w:rPr>
          <w:lang w:bidi="el-GR"/>
        </w:rPr>
        <w:t xml:space="preserve">σοφές εντολές του, ο Δίας κάτω από έναν πλάτανο συνευρέθηκε με την Ευρώπη κ.α. </w:t>
      </w:r>
    </w:p>
    <w:p w14:paraId="32C0981B" w14:textId="66883E79" w:rsidR="00D82309" w:rsidRPr="007D6338" w:rsidRDefault="00004DCE" w:rsidP="00CD07EF">
      <w:pPr>
        <w:jc w:val="both"/>
        <w:rPr>
          <w:rFonts w:eastAsia="Times New Roman" w:cstheme="minorHAnsi"/>
          <w:sz w:val="24"/>
          <w:szCs w:val="24"/>
          <w:lang w:eastAsia="el-GR"/>
        </w:rPr>
      </w:pPr>
      <w:r>
        <w:t>Το σπήλαιο</w:t>
      </w:r>
      <w:r w:rsidR="00CD07EF">
        <w:t xml:space="preserve"> </w:t>
      </w:r>
      <w:r>
        <w:t>έχει</w:t>
      </w:r>
      <w:r w:rsidR="00CD07EF">
        <w:t xml:space="preserve"> </w:t>
      </w:r>
      <w:r>
        <w:t>συγκεντρώσει το ενδιαφέρον Ελλήνων και ξένων αρχαιολόγων που έχουν κατά καιρούς ανασκάψει το</w:t>
      </w:r>
      <w:r w:rsidR="00CD07EF">
        <w:t xml:space="preserve"> </w:t>
      </w:r>
      <w:r>
        <w:t>εσωτερικό του. Ευρήματα απ</w:t>
      </w:r>
      <w:r w:rsidR="00CD07EF">
        <w:t>ό</w:t>
      </w:r>
      <w:r>
        <w:t xml:space="preserve"> όλες τις περιόδους (από τη νεολιθική έως τη ρωμαϊκή), αποδεικνύουν</w:t>
      </w:r>
      <w:r w:rsidR="00CD07EF">
        <w:t xml:space="preserve"> </w:t>
      </w:r>
      <w:r>
        <w:t>τη</w:t>
      </w:r>
      <w:r w:rsidR="00CD07EF">
        <w:t xml:space="preserve"> </w:t>
      </w:r>
      <w:r w:rsidR="00AF209A">
        <w:t>συνεχή χρήση του χώρου.</w:t>
      </w:r>
    </w:p>
    <w:sectPr w:rsidR="00D82309" w:rsidRPr="007D63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EDA7" w14:textId="77777777" w:rsidR="00FF5FAB" w:rsidRDefault="00FF5FAB" w:rsidP="008735D4">
      <w:pPr>
        <w:spacing w:after="0" w:line="240" w:lineRule="auto"/>
      </w:pPr>
      <w:r>
        <w:separator/>
      </w:r>
    </w:p>
  </w:endnote>
  <w:endnote w:type="continuationSeparator" w:id="0">
    <w:p w14:paraId="2B1E4FC1" w14:textId="77777777" w:rsidR="00FF5FAB" w:rsidRDefault="00FF5FA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16D13" w14:textId="77777777" w:rsidR="00FF5FAB" w:rsidRDefault="00FF5FAB" w:rsidP="008735D4">
      <w:pPr>
        <w:spacing w:after="0" w:line="240" w:lineRule="auto"/>
      </w:pPr>
      <w:r>
        <w:separator/>
      </w:r>
    </w:p>
  </w:footnote>
  <w:footnote w:type="continuationSeparator" w:id="0">
    <w:p w14:paraId="5CAE309B" w14:textId="77777777" w:rsidR="00FF5FAB" w:rsidRDefault="00FF5FA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04DCE"/>
    <w:rsid w:val="0002153F"/>
    <w:rsid w:val="000222DF"/>
    <w:rsid w:val="00084DD1"/>
    <w:rsid w:val="000A1933"/>
    <w:rsid w:val="00123B36"/>
    <w:rsid w:val="001345B6"/>
    <w:rsid w:val="00136864"/>
    <w:rsid w:val="00136F4C"/>
    <w:rsid w:val="00150303"/>
    <w:rsid w:val="00154A25"/>
    <w:rsid w:val="00180B93"/>
    <w:rsid w:val="00180FC9"/>
    <w:rsid w:val="001813B4"/>
    <w:rsid w:val="00185295"/>
    <w:rsid w:val="001D366B"/>
    <w:rsid w:val="00202ECF"/>
    <w:rsid w:val="00234DAB"/>
    <w:rsid w:val="0024221D"/>
    <w:rsid w:val="00243B0C"/>
    <w:rsid w:val="00245181"/>
    <w:rsid w:val="0025161D"/>
    <w:rsid w:val="00272D5C"/>
    <w:rsid w:val="00296F62"/>
    <w:rsid w:val="002A3DB2"/>
    <w:rsid w:val="002C7C75"/>
    <w:rsid w:val="0031447A"/>
    <w:rsid w:val="00327D6D"/>
    <w:rsid w:val="00335DE7"/>
    <w:rsid w:val="00344525"/>
    <w:rsid w:val="0035458B"/>
    <w:rsid w:val="003C3C27"/>
    <w:rsid w:val="003E26D5"/>
    <w:rsid w:val="0040384C"/>
    <w:rsid w:val="00405E79"/>
    <w:rsid w:val="00415ED0"/>
    <w:rsid w:val="00436553"/>
    <w:rsid w:val="00442066"/>
    <w:rsid w:val="0044573F"/>
    <w:rsid w:val="00453665"/>
    <w:rsid w:val="00463275"/>
    <w:rsid w:val="0047319E"/>
    <w:rsid w:val="004859DA"/>
    <w:rsid w:val="004C0A6E"/>
    <w:rsid w:val="004C48ED"/>
    <w:rsid w:val="004E04C8"/>
    <w:rsid w:val="00501C74"/>
    <w:rsid w:val="00524860"/>
    <w:rsid w:val="0053403B"/>
    <w:rsid w:val="005434E0"/>
    <w:rsid w:val="005629A5"/>
    <w:rsid w:val="005B0D42"/>
    <w:rsid w:val="005C31E9"/>
    <w:rsid w:val="005F26A5"/>
    <w:rsid w:val="005F5631"/>
    <w:rsid w:val="005F627C"/>
    <w:rsid w:val="00616F98"/>
    <w:rsid w:val="00623450"/>
    <w:rsid w:val="00661885"/>
    <w:rsid w:val="00667E35"/>
    <w:rsid w:val="00673671"/>
    <w:rsid w:val="00695374"/>
    <w:rsid w:val="006B0D15"/>
    <w:rsid w:val="006D1F14"/>
    <w:rsid w:val="006D755D"/>
    <w:rsid w:val="006E00FE"/>
    <w:rsid w:val="00701581"/>
    <w:rsid w:val="0070476F"/>
    <w:rsid w:val="00717EB0"/>
    <w:rsid w:val="0073374C"/>
    <w:rsid w:val="00734502"/>
    <w:rsid w:val="00744DEC"/>
    <w:rsid w:val="0076249A"/>
    <w:rsid w:val="007817E9"/>
    <w:rsid w:val="007D6338"/>
    <w:rsid w:val="007F37C9"/>
    <w:rsid w:val="008378C1"/>
    <w:rsid w:val="0085457B"/>
    <w:rsid w:val="0086610F"/>
    <w:rsid w:val="00870735"/>
    <w:rsid w:val="00872DF1"/>
    <w:rsid w:val="008735D4"/>
    <w:rsid w:val="008B5CAB"/>
    <w:rsid w:val="008C30D9"/>
    <w:rsid w:val="008D3849"/>
    <w:rsid w:val="008D6EA5"/>
    <w:rsid w:val="00906640"/>
    <w:rsid w:val="009110DC"/>
    <w:rsid w:val="00912A40"/>
    <w:rsid w:val="009132BA"/>
    <w:rsid w:val="009208C0"/>
    <w:rsid w:val="009239A4"/>
    <w:rsid w:val="00951322"/>
    <w:rsid w:val="009973F0"/>
    <w:rsid w:val="009A2674"/>
    <w:rsid w:val="009A6637"/>
    <w:rsid w:val="009C6C39"/>
    <w:rsid w:val="009F28AD"/>
    <w:rsid w:val="00A01ACE"/>
    <w:rsid w:val="00A05AE6"/>
    <w:rsid w:val="00A0734F"/>
    <w:rsid w:val="00A4478F"/>
    <w:rsid w:val="00A459D8"/>
    <w:rsid w:val="00A60BF4"/>
    <w:rsid w:val="00A614CA"/>
    <w:rsid w:val="00AB3CE1"/>
    <w:rsid w:val="00AB5449"/>
    <w:rsid w:val="00AD0937"/>
    <w:rsid w:val="00AF209A"/>
    <w:rsid w:val="00B24205"/>
    <w:rsid w:val="00B37008"/>
    <w:rsid w:val="00B73D56"/>
    <w:rsid w:val="00B93806"/>
    <w:rsid w:val="00BA714F"/>
    <w:rsid w:val="00BD11CB"/>
    <w:rsid w:val="00C308E0"/>
    <w:rsid w:val="00C345F5"/>
    <w:rsid w:val="00C4604E"/>
    <w:rsid w:val="00C511FD"/>
    <w:rsid w:val="00C5232A"/>
    <w:rsid w:val="00C52B1E"/>
    <w:rsid w:val="00C56C41"/>
    <w:rsid w:val="00C602CB"/>
    <w:rsid w:val="00C61804"/>
    <w:rsid w:val="00C64EB8"/>
    <w:rsid w:val="00C73822"/>
    <w:rsid w:val="00C7513B"/>
    <w:rsid w:val="00CB14C0"/>
    <w:rsid w:val="00CC5F14"/>
    <w:rsid w:val="00CD07EF"/>
    <w:rsid w:val="00CE4FA5"/>
    <w:rsid w:val="00D40B00"/>
    <w:rsid w:val="00D56F67"/>
    <w:rsid w:val="00D70C27"/>
    <w:rsid w:val="00D82309"/>
    <w:rsid w:val="00DA085E"/>
    <w:rsid w:val="00DA1329"/>
    <w:rsid w:val="00DC0D2D"/>
    <w:rsid w:val="00DC23EF"/>
    <w:rsid w:val="00DC3459"/>
    <w:rsid w:val="00E025B5"/>
    <w:rsid w:val="00E0477E"/>
    <w:rsid w:val="00E15457"/>
    <w:rsid w:val="00E25611"/>
    <w:rsid w:val="00E4533B"/>
    <w:rsid w:val="00E504EC"/>
    <w:rsid w:val="00E54C01"/>
    <w:rsid w:val="00E74F9B"/>
    <w:rsid w:val="00EB1D16"/>
    <w:rsid w:val="00EC00CA"/>
    <w:rsid w:val="00ED5BBE"/>
    <w:rsid w:val="00EE006F"/>
    <w:rsid w:val="00EF4A24"/>
    <w:rsid w:val="00EF5A84"/>
    <w:rsid w:val="00F246E6"/>
    <w:rsid w:val="00F2551E"/>
    <w:rsid w:val="00F4474D"/>
    <w:rsid w:val="00F546A1"/>
    <w:rsid w:val="00F55FF7"/>
    <w:rsid w:val="00F91DEA"/>
    <w:rsid w:val="00FA22B2"/>
    <w:rsid w:val="00FE2556"/>
    <w:rsid w:val="00FF5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2">
    <w:name w:val="heading 2"/>
    <w:basedOn w:val="a"/>
    <w:next w:val="a"/>
    <w:link w:val="2Char"/>
    <w:uiPriority w:val="9"/>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D848BA2-C44E-40F0-8B80-C79ABF062623}"/>
</file>

<file path=customXml/itemProps2.xml><?xml version="1.0" encoding="utf-8"?>
<ds:datastoreItem xmlns:ds="http://schemas.openxmlformats.org/officeDocument/2006/customXml" ds:itemID="{DDDBCFDC-AC56-4270-821C-D6E69EAAD9B5}"/>
</file>

<file path=customXml/itemProps3.xml><?xml version="1.0" encoding="utf-8"?>
<ds:datastoreItem xmlns:ds="http://schemas.openxmlformats.org/officeDocument/2006/customXml" ds:itemID="{96DB86E6-5E8C-4418-835E-C73D04E80EB1}"/>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2525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Ανελκυστήρα πλαγιάς στο Δικταίον Άντρο του Οροπεδίου Λασιθίου εγκαθιστά το ΥΠΠΟΑ για τη βελτίωση της προσβασιμότητας του αρχαιολογικού χώρου</dc:title>
  <dc:subject/>
  <dc:creator>Αικατερίνη Παντελίδη</dc:creator>
  <cp:keywords/>
  <dc:description/>
  <cp:lastModifiedBy>Γεωργία Μπούμη</cp:lastModifiedBy>
  <cp:revision>2</cp:revision>
  <dcterms:created xsi:type="dcterms:W3CDTF">2022-07-07T12:59:00Z</dcterms:created>
  <dcterms:modified xsi:type="dcterms:W3CDTF">2022-07-07T12:59:00Z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